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8F" w:rsidRDefault="00D10E15" w:rsidP="00D10E15">
      <w:pPr>
        <w:spacing w:after="0"/>
        <w:jc w:val="center"/>
        <w:rPr>
          <w:rFonts w:ascii="DK Jambo" w:hAnsi="DK Jambo"/>
        </w:rPr>
      </w:pPr>
      <w:r>
        <w:rPr>
          <w:rFonts w:ascii="DK Jambo" w:hAnsi="DK Jambo"/>
        </w:rPr>
        <w:t>Honors Forensics</w:t>
      </w:r>
    </w:p>
    <w:p w:rsidR="00D10E15" w:rsidRDefault="00D10E15" w:rsidP="00D10E15">
      <w:pPr>
        <w:spacing w:after="0"/>
        <w:jc w:val="center"/>
        <w:rPr>
          <w:rFonts w:ascii="DK Jambo" w:hAnsi="DK Jambo"/>
        </w:rPr>
      </w:pPr>
      <w:r>
        <w:rPr>
          <w:rFonts w:ascii="DK Jambo" w:hAnsi="DK Jambo"/>
        </w:rPr>
        <w:t xml:space="preserve">Unit 1 Key Terms </w:t>
      </w:r>
    </w:p>
    <w:p w:rsidR="00D10E15" w:rsidRDefault="00D10E15" w:rsidP="00D10E15">
      <w:pPr>
        <w:spacing w:after="0"/>
        <w:jc w:val="center"/>
        <w:rPr>
          <w:rFonts w:ascii="DK Jambo" w:hAnsi="DK Jambo"/>
        </w:rPr>
      </w:pPr>
    </w:p>
    <w:p w:rsidR="00D10E15" w:rsidRDefault="00D10E15" w:rsidP="00D10E15">
      <w:pPr>
        <w:spacing w:after="0"/>
        <w:rPr>
          <w:rFonts w:ascii="DK Jambo" w:hAnsi="DK Jambo"/>
        </w:rPr>
      </w:pPr>
      <w:r>
        <w:rPr>
          <w:rFonts w:ascii="DK Jambo" w:hAnsi="DK Jambo"/>
        </w:rPr>
        <w:t xml:space="preserve">Chapter 1 </w:t>
      </w:r>
      <w:r>
        <w:rPr>
          <w:rFonts w:ascii="Courier New" w:hAnsi="Courier New" w:cs="Courier New"/>
        </w:rPr>
        <w:t>–</w:t>
      </w:r>
      <w:r>
        <w:rPr>
          <w:rFonts w:ascii="DK Jambo" w:hAnsi="DK Jambo"/>
        </w:rPr>
        <w:t xml:space="preserve"> Introduction</w:t>
      </w:r>
    </w:p>
    <w:p w:rsidR="00D10E15" w:rsidRDefault="00D10E15" w:rsidP="00D10E15">
      <w:pPr>
        <w:pStyle w:val="ListParagraph"/>
        <w:numPr>
          <w:ilvl w:val="0"/>
          <w:numId w:val="1"/>
        </w:numPr>
        <w:spacing w:after="0"/>
        <w:rPr>
          <w:rFonts w:ascii="DK Jambo" w:hAnsi="DK Jambo"/>
        </w:rPr>
      </w:pPr>
      <w:proofErr w:type="spellStart"/>
      <w:r>
        <w:rPr>
          <w:rFonts w:ascii="DK Jambo" w:hAnsi="DK Jambo"/>
        </w:rPr>
        <w:t>Algor</w:t>
      </w:r>
      <w:proofErr w:type="spellEnd"/>
      <w:r>
        <w:rPr>
          <w:rFonts w:ascii="DK Jambo" w:hAnsi="DK Jambo"/>
        </w:rPr>
        <w:t xml:space="preserve"> mortis</w:t>
      </w:r>
    </w:p>
    <w:p w:rsidR="00D10E15" w:rsidRDefault="00D10E15" w:rsidP="00D10E15">
      <w:pPr>
        <w:pStyle w:val="ListParagraph"/>
        <w:numPr>
          <w:ilvl w:val="0"/>
          <w:numId w:val="1"/>
        </w:numPr>
        <w:spacing w:after="0"/>
        <w:rPr>
          <w:rFonts w:ascii="DK Jambo" w:hAnsi="DK Jambo"/>
        </w:rPr>
      </w:pPr>
      <w:r>
        <w:rPr>
          <w:rFonts w:ascii="DK Jambo" w:hAnsi="DK Jambo"/>
        </w:rPr>
        <w:t>Autopsy</w:t>
      </w:r>
    </w:p>
    <w:p w:rsidR="00D10E15" w:rsidRDefault="00D10E15" w:rsidP="00D10E15">
      <w:pPr>
        <w:pStyle w:val="ListParagraph"/>
        <w:numPr>
          <w:ilvl w:val="0"/>
          <w:numId w:val="1"/>
        </w:numPr>
        <w:spacing w:after="0"/>
        <w:rPr>
          <w:rFonts w:ascii="DK Jambo" w:hAnsi="DK Jambo"/>
        </w:rPr>
      </w:pPr>
      <w:r>
        <w:rPr>
          <w:rFonts w:ascii="DK Jambo" w:hAnsi="DK Jambo"/>
        </w:rPr>
        <w:t>Expert witness</w:t>
      </w:r>
    </w:p>
    <w:p w:rsidR="00D10E15" w:rsidRDefault="00D10E15" w:rsidP="00D10E15">
      <w:pPr>
        <w:pStyle w:val="ListParagraph"/>
        <w:numPr>
          <w:ilvl w:val="0"/>
          <w:numId w:val="1"/>
        </w:numPr>
        <w:spacing w:after="0"/>
        <w:rPr>
          <w:rFonts w:ascii="DK Jambo" w:hAnsi="DK Jambo"/>
        </w:rPr>
      </w:pPr>
      <w:r>
        <w:rPr>
          <w:rFonts w:ascii="DK Jambo" w:hAnsi="DK Jambo"/>
        </w:rPr>
        <w:t>Livor mortis</w:t>
      </w:r>
    </w:p>
    <w:p w:rsidR="00D10E15" w:rsidRDefault="00D10E15" w:rsidP="00D10E15">
      <w:pPr>
        <w:pStyle w:val="ListParagraph"/>
        <w:numPr>
          <w:ilvl w:val="0"/>
          <w:numId w:val="1"/>
        </w:numPr>
        <w:spacing w:after="0"/>
        <w:rPr>
          <w:rFonts w:ascii="DK Jambo" w:hAnsi="DK Jambo"/>
        </w:rPr>
      </w:pPr>
      <w:proofErr w:type="spellStart"/>
      <w:r>
        <w:rPr>
          <w:rFonts w:ascii="DK Jambo" w:hAnsi="DK Jambo"/>
        </w:rPr>
        <w:t>Locard’s</w:t>
      </w:r>
      <w:proofErr w:type="spellEnd"/>
      <w:r>
        <w:rPr>
          <w:rFonts w:ascii="DK Jambo" w:hAnsi="DK Jambo"/>
        </w:rPr>
        <w:t xml:space="preserve"> Exchange Principle</w:t>
      </w:r>
    </w:p>
    <w:p w:rsidR="00D10E15" w:rsidRDefault="00D10E15" w:rsidP="00D10E15">
      <w:pPr>
        <w:pStyle w:val="ListParagraph"/>
        <w:numPr>
          <w:ilvl w:val="0"/>
          <w:numId w:val="1"/>
        </w:numPr>
        <w:spacing w:after="0"/>
        <w:rPr>
          <w:rFonts w:ascii="DK Jambo" w:hAnsi="DK Jambo"/>
        </w:rPr>
      </w:pPr>
      <w:r>
        <w:rPr>
          <w:rFonts w:ascii="DK Jambo" w:hAnsi="DK Jambo"/>
        </w:rPr>
        <w:t>Rigor mortis</w:t>
      </w:r>
    </w:p>
    <w:p w:rsidR="00D10E15" w:rsidRDefault="00D10E15" w:rsidP="00D10E15">
      <w:pPr>
        <w:spacing w:after="0"/>
        <w:rPr>
          <w:rFonts w:ascii="DK Jambo" w:hAnsi="DK Jambo"/>
        </w:rPr>
      </w:pPr>
    </w:p>
    <w:p w:rsidR="00D10E15" w:rsidRDefault="00D10E15" w:rsidP="00D10E15">
      <w:pPr>
        <w:spacing w:after="0"/>
        <w:rPr>
          <w:rFonts w:ascii="DK Jambo" w:hAnsi="DK Jambo"/>
        </w:rPr>
      </w:pPr>
      <w:r>
        <w:rPr>
          <w:rFonts w:ascii="DK Jambo" w:hAnsi="DK Jambo"/>
        </w:rPr>
        <w:t xml:space="preserve">Chapter 2 </w:t>
      </w:r>
      <w:r>
        <w:rPr>
          <w:rFonts w:ascii="Courier New" w:hAnsi="Courier New" w:cs="Courier New"/>
        </w:rPr>
        <w:t>–</w:t>
      </w:r>
      <w:r>
        <w:rPr>
          <w:rFonts w:ascii="DK Jambo" w:hAnsi="DK Jambo"/>
        </w:rPr>
        <w:t xml:space="preserve"> The Crime Scene</w:t>
      </w:r>
    </w:p>
    <w:p w:rsidR="00D10E15" w:rsidRDefault="00DB3232" w:rsidP="00DB3232">
      <w:pPr>
        <w:pStyle w:val="ListParagraph"/>
        <w:numPr>
          <w:ilvl w:val="0"/>
          <w:numId w:val="2"/>
        </w:numPr>
        <w:spacing w:after="0"/>
        <w:rPr>
          <w:rFonts w:ascii="DK Jambo" w:hAnsi="DK Jambo"/>
        </w:rPr>
      </w:pPr>
      <w:r>
        <w:rPr>
          <w:rFonts w:ascii="DK Jambo" w:hAnsi="DK Jambo"/>
        </w:rPr>
        <w:t>Buccal swab</w:t>
      </w:r>
    </w:p>
    <w:p w:rsidR="00DB3232" w:rsidRDefault="00DB3232" w:rsidP="00DB3232">
      <w:pPr>
        <w:pStyle w:val="ListParagraph"/>
        <w:numPr>
          <w:ilvl w:val="0"/>
          <w:numId w:val="2"/>
        </w:numPr>
        <w:spacing w:after="0"/>
        <w:rPr>
          <w:rFonts w:ascii="DK Jambo" w:hAnsi="DK Jambo"/>
        </w:rPr>
      </w:pPr>
      <w:r>
        <w:rPr>
          <w:rFonts w:ascii="DK Jambo" w:hAnsi="DK Jambo"/>
        </w:rPr>
        <w:t>Chain of Custody</w:t>
      </w:r>
    </w:p>
    <w:p w:rsidR="00DB3232" w:rsidRDefault="00DB3232" w:rsidP="00DB3232">
      <w:pPr>
        <w:pStyle w:val="ListParagraph"/>
        <w:numPr>
          <w:ilvl w:val="0"/>
          <w:numId w:val="2"/>
        </w:numPr>
        <w:spacing w:after="0"/>
        <w:rPr>
          <w:rFonts w:ascii="DK Jambo" w:hAnsi="DK Jambo"/>
        </w:rPr>
      </w:pPr>
      <w:r>
        <w:rPr>
          <w:rFonts w:ascii="DK Jambo" w:hAnsi="DK Jambo"/>
        </w:rPr>
        <w:t>Finished sketch</w:t>
      </w:r>
    </w:p>
    <w:p w:rsidR="00DB3232" w:rsidRDefault="00DB3232" w:rsidP="00DB3232">
      <w:pPr>
        <w:pStyle w:val="ListParagraph"/>
        <w:numPr>
          <w:ilvl w:val="0"/>
          <w:numId w:val="2"/>
        </w:numPr>
        <w:spacing w:after="0"/>
        <w:rPr>
          <w:rFonts w:ascii="DK Jambo" w:hAnsi="DK Jambo"/>
        </w:rPr>
      </w:pPr>
      <w:r>
        <w:rPr>
          <w:rFonts w:ascii="DK Jambo" w:hAnsi="DK Jambo"/>
        </w:rPr>
        <w:t>Physical evidence</w:t>
      </w:r>
    </w:p>
    <w:p w:rsidR="00DB3232" w:rsidRDefault="00DB3232" w:rsidP="00DB3232">
      <w:pPr>
        <w:pStyle w:val="ListParagraph"/>
        <w:numPr>
          <w:ilvl w:val="0"/>
          <w:numId w:val="2"/>
        </w:numPr>
        <w:spacing w:after="0"/>
        <w:rPr>
          <w:rFonts w:ascii="DK Jambo" w:hAnsi="DK Jambo"/>
        </w:rPr>
      </w:pPr>
      <w:r>
        <w:rPr>
          <w:rFonts w:ascii="DK Jambo" w:hAnsi="DK Jambo"/>
        </w:rPr>
        <w:t>Rough sketch</w:t>
      </w:r>
    </w:p>
    <w:p w:rsidR="00DB3232" w:rsidRDefault="00DB3232" w:rsidP="00DB3232">
      <w:pPr>
        <w:pStyle w:val="ListParagraph"/>
        <w:numPr>
          <w:ilvl w:val="0"/>
          <w:numId w:val="2"/>
        </w:numPr>
        <w:spacing w:after="0"/>
        <w:rPr>
          <w:rFonts w:ascii="DK Jambo" w:hAnsi="DK Jambo"/>
        </w:rPr>
      </w:pPr>
      <w:r>
        <w:rPr>
          <w:rFonts w:ascii="DK Jambo" w:hAnsi="DK Jambo"/>
        </w:rPr>
        <w:t>Standard/reference sample</w:t>
      </w:r>
    </w:p>
    <w:p w:rsidR="00DB3232" w:rsidRDefault="00DB3232" w:rsidP="00DB3232">
      <w:pPr>
        <w:pStyle w:val="ListParagraph"/>
        <w:numPr>
          <w:ilvl w:val="0"/>
          <w:numId w:val="2"/>
        </w:numPr>
        <w:spacing w:after="0"/>
        <w:rPr>
          <w:rFonts w:ascii="DK Jambo" w:hAnsi="DK Jambo"/>
        </w:rPr>
      </w:pPr>
      <w:r>
        <w:rPr>
          <w:rFonts w:ascii="DK Jambo" w:hAnsi="DK Jambo"/>
        </w:rPr>
        <w:t>Substrate control</w:t>
      </w:r>
    </w:p>
    <w:p w:rsidR="00DB3232" w:rsidRDefault="00DB3232" w:rsidP="00DB3232">
      <w:pPr>
        <w:spacing w:after="0"/>
        <w:rPr>
          <w:rFonts w:ascii="DK Jambo" w:hAnsi="DK Jambo"/>
        </w:rPr>
      </w:pPr>
    </w:p>
    <w:p w:rsidR="00DB3232" w:rsidRDefault="00DB3232" w:rsidP="00DB3232">
      <w:pPr>
        <w:spacing w:after="0"/>
        <w:rPr>
          <w:rFonts w:ascii="DK Jambo" w:hAnsi="DK Jambo"/>
        </w:rPr>
      </w:pPr>
      <w:r>
        <w:rPr>
          <w:rFonts w:ascii="DK Jambo" w:hAnsi="DK Jambo"/>
        </w:rPr>
        <w:t xml:space="preserve">Chapter 3 </w:t>
      </w:r>
      <w:r>
        <w:rPr>
          <w:rFonts w:ascii="Courier New" w:hAnsi="Courier New" w:cs="Courier New"/>
        </w:rPr>
        <w:t>–</w:t>
      </w:r>
      <w:r>
        <w:rPr>
          <w:rFonts w:ascii="DK Jambo" w:hAnsi="DK Jambo"/>
        </w:rPr>
        <w:t xml:space="preserve"> Physical Evidence</w:t>
      </w:r>
    </w:p>
    <w:p w:rsidR="00DB3232" w:rsidRDefault="00DB3232" w:rsidP="00DB3232">
      <w:pPr>
        <w:pStyle w:val="ListParagraph"/>
        <w:numPr>
          <w:ilvl w:val="0"/>
          <w:numId w:val="3"/>
        </w:numPr>
        <w:spacing w:after="0"/>
        <w:rPr>
          <w:rFonts w:ascii="DK Jambo" w:hAnsi="DK Jambo"/>
        </w:rPr>
      </w:pPr>
      <w:r>
        <w:rPr>
          <w:rFonts w:ascii="DK Jambo" w:hAnsi="DK Jambo"/>
        </w:rPr>
        <w:t>Class characteristics</w:t>
      </w:r>
    </w:p>
    <w:p w:rsidR="00DB3232" w:rsidRDefault="00DB3232" w:rsidP="00DB3232">
      <w:pPr>
        <w:pStyle w:val="ListParagraph"/>
        <w:numPr>
          <w:ilvl w:val="0"/>
          <w:numId w:val="3"/>
        </w:numPr>
        <w:spacing w:after="0"/>
        <w:rPr>
          <w:rFonts w:ascii="DK Jambo" w:hAnsi="DK Jambo"/>
        </w:rPr>
      </w:pPr>
      <w:r>
        <w:rPr>
          <w:rFonts w:ascii="DK Jambo" w:hAnsi="DK Jambo"/>
        </w:rPr>
        <w:t>Comparison</w:t>
      </w:r>
    </w:p>
    <w:p w:rsidR="00DB3232" w:rsidRDefault="00DB3232" w:rsidP="00DB3232">
      <w:pPr>
        <w:pStyle w:val="ListParagraph"/>
        <w:numPr>
          <w:ilvl w:val="0"/>
          <w:numId w:val="3"/>
        </w:numPr>
        <w:spacing w:after="0"/>
        <w:rPr>
          <w:rFonts w:ascii="DK Jambo" w:hAnsi="DK Jambo"/>
        </w:rPr>
      </w:pPr>
      <w:r>
        <w:rPr>
          <w:rFonts w:ascii="DK Jambo" w:hAnsi="DK Jambo"/>
        </w:rPr>
        <w:t>Identification</w:t>
      </w:r>
    </w:p>
    <w:p w:rsidR="00DB3232" w:rsidRDefault="00DB3232" w:rsidP="00DB3232">
      <w:pPr>
        <w:pStyle w:val="ListParagraph"/>
        <w:numPr>
          <w:ilvl w:val="0"/>
          <w:numId w:val="3"/>
        </w:numPr>
        <w:spacing w:after="0"/>
        <w:rPr>
          <w:rFonts w:ascii="DK Jambo" w:hAnsi="DK Jambo"/>
        </w:rPr>
      </w:pPr>
      <w:r>
        <w:rPr>
          <w:rFonts w:ascii="DK Jambo" w:hAnsi="DK Jambo"/>
        </w:rPr>
        <w:t>Individual characteristics</w:t>
      </w:r>
    </w:p>
    <w:p w:rsidR="00DB3232" w:rsidRDefault="00DB3232" w:rsidP="00DB3232">
      <w:pPr>
        <w:pStyle w:val="ListParagraph"/>
        <w:numPr>
          <w:ilvl w:val="0"/>
          <w:numId w:val="3"/>
        </w:numPr>
        <w:spacing w:after="0"/>
        <w:rPr>
          <w:rFonts w:ascii="DK Jambo" w:hAnsi="DK Jambo"/>
        </w:rPr>
      </w:pPr>
      <w:r>
        <w:rPr>
          <w:rFonts w:ascii="DK Jambo" w:hAnsi="DK Jambo"/>
        </w:rPr>
        <w:t>Product rule</w:t>
      </w:r>
    </w:p>
    <w:p w:rsidR="00DB3232" w:rsidRDefault="00DB3232" w:rsidP="00DB3232">
      <w:pPr>
        <w:pStyle w:val="ListParagraph"/>
        <w:numPr>
          <w:ilvl w:val="0"/>
          <w:numId w:val="3"/>
        </w:numPr>
        <w:spacing w:after="0"/>
        <w:rPr>
          <w:rFonts w:ascii="DK Jambo" w:hAnsi="DK Jambo"/>
        </w:rPr>
      </w:pPr>
      <w:r>
        <w:rPr>
          <w:rFonts w:ascii="DK Jambo" w:hAnsi="DK Jambo"/>
        </w:rPr>
        <w:t>Reconstruction</w:t>
      </w:r>
    </w:p>
    <w:p w:rsidR="00DB3232" w:rsidRPr="00DB3232" w:rsidRDefault="00DB3232" w:rsidP="00DB3232">
      <w:pPr>
        <w:pStyle w:val="ListParagraph"/>
        <w:spacing w:after="0"/>
        <w:rPr>
          <w:rFonts w:ascii="DK Jambo" w:hAnsi="DK Jambo"/>
        </w:rPr>
      </w:pPr>
      <w:bookmarkStart w:id="0" w:name="_GoBack"/>
      <w:bookmarkEnd w:id="0"/>
    </w:p>
    <w:sectPr w:rsidR="00DB3232" w:rsidRPr="00DB3232" w:rsidSect="00D10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K Jambo"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A68"/>
    <w:multiLevelType w:val="hybridMultilevel"/>
    <w:tmpl w:val="584C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6449F"/>
    <w:multiLevelType w:val="hybridMultilevel"/>
    <w:tmpl w:val="A530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D2E19"/>
    <w:multiLevelType w:val="hybridMultilevel"/>
    <w:tmpl w:val="7E0C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15"/>
    <w:rsid w:val="00856C7E"/>
    <w:rsid w:val="00B73DCF"/>
    <w:rsid w:val="00D10E15"/>
    <w:rsid w:val="00D22E80"/>
    <w:rsid w:val="00DB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70F76-B1A3-4949-8727-250970CE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1</cp:revision>
  <cp:lastPrinted>2017-01-24T20:24:00Z</cp:lastPrinted>
  <dcterms:created xsi:type="dcterms:W3CDTF">2017-01-24T19:44:00Z</dcterms:created>
  <dcterms:modified xsi:type="dcterms:W3CDTF">2017-01-24T20:27:00Z</dcterms:modified>
</cp:coreProperties>
</file>